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1" w:rsidRDefault="00EE36A1" w:rsidP="00AB7508">
      <w:pPr>
        <w:jc w:val="center"/>
        <w:rPr>
          <w:sz w:val="24"/>
          <w:szCs w:val="24"/>
        </w:rPr>
      </w:pPr>
      <w:r>
        <w:rPr>
          <w:sz w:val="24"/>
          <w:szCs w:val="24"/>
        </w:rPr>
        <w:t>БПОУ РК «Калмыцкий государственный колледж нефти и газа»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Одобрена                                                                        Утверждаю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Профильных дисциплин                                               «__»____________20__г.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Руководитель МО__________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«__»___________20__г.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Pr="0055361A" w:rsidRDefault="00EE36A1" w:rsidP="00AB7508">
      <w:pPr>
        <w:jc w:val="center"/>
        <w:rPr>
          <w:b/>
          <w:sz w:val="28"/>
          <w:szCs w:val="28"/>
        </w:rPr>
      </w:pPr>
    </w:p>
    <w:p w:rsidR="00EE36A1" w:rsidRPr="0055361A" w:rsidRDefault="0055361A" w:rsidP="00AB7508">
      <w:pPr>
        <w:jc w:val="center"/>
        <w:rPr>
          <w:b/>
          <w:sz w:val="28"/>
          <w:szCs w:val="28"/>
        </w:rPr>
      </w:pPr>
      <w:r w:rsidRPr="0055361A">
        <w:rPr>
          <w:b/>
          <w:sz w:val="28"/>
          <w:szCs w:val="28"/>
        </w:rPr>
        <w:t>СТАТИСТИКА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55361A" w:rsidRDefault="0055361A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B81945">
        <w:rPr>
          <w:sz w:val="28"/>
          <w:szCs w:val="28"/>
        </w:rPr>
        <w:t>38.02.02.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55361A" w:rsidRDefault="0055361A" w:rsidP="00AB7508">
      <w:pPr>
        <w:jc w:val="center"/>
        <w:rPr>
          <w:sz w:val="28"/>
          <w:szCs w:val="28"/>
        </w:rPr>
      </w:pPr>
    </w:p>
    <w:p w:rsidR="005C5338" w:rsidRDefault="005C5338" w:rsidP="00AB7508">
      <w:pPr>
        <w:jc w:val="center"/>
        <w:rPr>
          <w:sz w:val="28"/>
          <w:szCs w:val="28"/>
        </w:rPr>
      </w:pPr>
    </w:p>
    <w:p w:rsidR="005C5338" w:rsidRDefault="005C5338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  <w:r>
        <w:rPr>
          <w:sz w:val="28"/>
          <w:szCs w:val="28"/>
        </w:rPr>
        <w:t>Элиста 20</w:t>
      </w:r>
      <w:r w:rsidR="009D206E">
        <w:rPr>
          <w:sz w:val="28"/>
          <w:szCs w:val="28"/>
        </w:rPr>
        <w:t>20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709"/>
        <w:jc w:val="both"/>
        <w:rPr>
          <w:color w:val="202020"/>
          <w:spacing w:val="6"/>
          <w:sz w:val="28"/>
          <w:szCs w:val="28"/>
        </w:rPr>
      </w:pPr>
      <w:r w:rsidRPr="006E59D4">
        <w:rPr>
          <w:color w:val="202020"/>
          <w:spacing w:val="6"/>
          <w:sz w:val="28"/>
          <w:szCs w:val="28"/>
        </w:rPr>
        <w:t>В методических указаниях, разработанных в соответствии с Государственным образовательным стандартом СПО по специальности:</w:t>
      </w:r>
      <w:r w:rsidR="00B81945">
        <w:rPr>
          <w:color w:val="202020"/>
          <w:spacing w:val="6"/>
          <w:sz w:val="28"/>
          <w:szCs w:val="28"/>
        </w:rPr>
        <w:t xml:space="preserve"> 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Pr="006E59D4">
        <w:rPr>
          <w:color w:val="202020"/>
          <w:spacing w:val="6"/>
          <w:sz w:val="28"/>
          <w:szCs w:val="28"/>
        </w:rPr>
        <w:t xml:space="preserve"> и рабочей программой дисциплины «</w:t>
      </w:r>
      <w:r w:rsidR="0055361A">
        <w:rPr>
          <w:color w:val="202020"/>
          <w:spacing w:val="6"/>
          <w:sz w:val="28"/>
          <w:szCs w:val="28"/>
        </w:rPr>
        <w:t>Статистика</w:t>
      </w:r>
      <w:r w:rsidRPr="006E59D4">
        <w:rPr>
          <w:color w:val="202020"/>
          <w:spacing w:val="6"/>
          <w:sz w:val="28"/>
          <w:szCs w:val="28"/>
        </w:rPr>
        <w:t>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5C5338" w:rsidRDefault="005C5338"/>
    <w:p w:rsidR="005C5338" w:rsidRDefault="005C5338"/>
    <w:p w:rsidR="005C5338" w:rsidRDefault="005C5338"/>
    <w:p w:rsidR="005C5338" w:rsidRDefault="005C5338"/>
    <w:p w:rsidR="005C5338" w:rsidRDefault="005C5338"/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2"/>
          <w:sz w:val="28"/>
          <w:szCs w:val="28"/>
        </w:rPr>
        <w:t>1. Методические указания к выполнению контрольной работы по дисциплине «</w:t>
      </w:r>
      <w:r w:rsidR="0055361A">
        <w:rPr>
          <w:b/>
          <w:color w:val="000000"/>
          <w:spacing w:val="2"/>
          <w:sz w:val="28"/>
          <w:szCs w:val="28"/>
        </w:rPr>
        <w:t>Статистика</w:t>
      </w:r>
      <w:r w:rsidRPr="006E59D4">
        <w:rPr>
          <w:b/>
          <w:color w:val="000000"/>
          <w:spacing w:val="2"/>
          <w:sz w:val="28"/>
          <w:szCs w:val="28"/>
        </w:rPr>
        <w:t>»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4"/>
          <w:sz w:val="28"/>
          <w:szCs w:val="28"/>
        </w:rPr>
        <w:t xml:space="preserve">Дисциплина </w:t>
      </w:r>
      <w:r w:rsidRPr="006E59D4">
        <w:rPr>
          <w:color w:val="000000"/>
          <w:spacing w:val="2"/>
          <w:sz w:val="28"/>
          <w:szCs w:val="28"/>
        </w:rPr>
        <w:t>«</w:t>
      </w:r>
      <w:r w:rsidR="0055361A">
        <w:rPr>
          <w:color w:val="000000"/>
          <w:spacing w:val="2"/>
          <w:sz w:val="28"/>
          <w:szCs w:val="28"/>
        </w:rPr>
        <w:t>Статистика</w:t>
      </w:r>
      <w:r w:rsidRPr="006E59D4">
        <w:rPr>
          <w:color w:val="000000"/>
          <w:spacing w:val="2"/>
          <w:sz w:val="28"/>
          <w:szCs w:val="28"/>
        </w:rPr>
        <w:t xml:space="preserve">» </w:t>
      </w:r>
      <w:r w:rsidRPr="006E59D4"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 w:rsidRPr="006E59D4">
        <w:rPr>
          <w:color w:val="000000"/>
          <w:spacing w:val="1"/>
          <w:sz w:val="28"/>
          <w:szCs w:val="28"/>
        </w:rPr>
        <w:t xml:space="preserve">обучающихся по специальности </w:t>
      </w:r>
      <w:r w:rsidR="00B81945">
        <w:rPr>
          <w:color w:val="000000"/>
          <w:spacing w:val="1"/>
          <w:sz w:val="28"/>
          <w:szCs w:val="28"/>
        </w:rPr>
        <w:t>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 заочной формы </w:t>
      </w:r>
      <w:r w:rsidRPr="006E59D4">
        <w:rPr>
          <w:color w:val="000000"/>
          <w:spacing w:val="-5"/>
          <w:sz w:val="28"/>
          <w:szCs w:val="28"/>
        </w:rPr>
        <w:t>обучения.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 w:rsidRPr="006E59D4">
        <w:rPr>
          <w:color w:val="000000"/>
          <w:sz w:val="28"/>
          <w:szCs w:val="28"/>
        </w:rPr>
        <w:t xml:space="preserve">теоретическим материалом дисциплин. 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2"/>
          <w:sz w:val="28"/>
          <w:szCs w:val="28"/>
        </w:rPr>
        <w:t>1.1.</w:t>
      </w:r>
      <w:r w:rsidRPr="006E59D4"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-1"/>
          <w:sz w:val="28"/>
          <w:szCs w:val="28"/>
        </w:rPr>
        <w:t xml:space="preserve">Учебным планом по специальности </w:t>
      </w:r>
      <w:r w:rsidR="00B81945">
        <w:rPr>
          <w:color w:val="000000"/>
          <w:spacing w:val="-1"/>
          <w:sz w:val="28"/>
          <w:szCs w:val="28"/>
        </w:rPr>
        <w:t>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="00B81945">
        <w:rPr>
          <w:sz w:val="28"/>
          <w:szCs w:val="28"/>
        </w:rPr>
        <w:t xml:space="preserve"> </w:t>
      </w:r>
      <w:r w:rsidRPr="006E59D4"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 w:rsidRPr="006E59D4">
        <w:rPr>
          <w:color w:val="000000"/>
          <w:spacing w:val="2"/>
          <w:sz w:val="28"/>
          <w:szCs w:val="28"/>
        </w:rPr>
        <w:t>«</w:t>
      </w:r>
      <w:r w:rsidR="0055361A">
        <w:rPr>
          <w:color w:val="000000"/>
          <w:spacing w:val="2"/>
          <w:sz w:val="28"/>
          <w:szCs w:val="28"/>
        </w:rPr>
        <w:t>Статистика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7"/>
          <w:sz w:val="28"/>
          <w:szCs w:val="28"/>
        </w:rPr>
        <w:t xml:space="preserve"> для </w:t>
      </w:r>
      <w:r w:rsidRPr="006E59D4">
        <w:rPr>
          <w:color w:val="000000"/>
          <w:spacing w:val="-4"/>
          <w:sz w:val="28"/>
          <w:szCs w:val="28"/>
        </w:rPr>
        <w:t>студентов ЗФО.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</w:t>
      </w:r>
      <w:r w:rsidRPr="006E59D4"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 w:rsidRPr="006E59D4"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 w:rsidRPr="006E59D4">
        <w:rPr>
          <w:color w:val="000000"/>
          <w:spacing w:val="2"/>
          <w:sz w:val="28"/>
          <w:szCs w:val="28"/>
        </w:rPr>
        <w:t>«</w:t>
      </w:r>
      <w:r w:rsidR="0055361A">
        <w:rPr>
          <w:color w:val="000000"/>
          <w:spacing w:val="2"/>
          <w:sz w:val="28"/>
          <w:szCs w:val="28"/>
        </w:rPr>
        <w:t>Статистика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, поэтому своевременное </w:t>
      </w:r>
      <w:r w:rsidRPr="006E59D4"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 w:rsidRPr="006E59D4"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 w:rsidRPr="006E59D4">
        <w:rPr>
          <w:color w:val="000000"/>
          <w:sz w:val="28"/>
          <w:szCs w:val="28"/>
        </w:rPr>
        <w:t>рекомендуемой литературы.</w:t>
      </w:r>
    </w:p>
    <w:p w:rsidR="00EE36A1" w:rsidRPr="006E59D4" w:rsidRDefault="00EE36A1" w:rsidP="0046748D">
      <w:pPr>
        <w:spacing w:line="276" w:lineRule="auto"/>
        <w:rPr>
          <w:color w:val="000000"/>
          <w:sz w:val="28"/>
          <w:szCs w:val="28"/>
        </w:rPr>
      </w:pPr>
      <w:r w:rsidRPr="006E59D4"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 w:rsidRPr="006E59D4"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 w:rsidRPr="006E59D4"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 w:rsidRPr="006E59D4">
        <w:rPr>
          <w:color w:val="000000"/>
          <w:spacing w:val="6"/>
          <w:sz w:val="28"/>
          <w:szCs w:val="28"/>
        </w:rPr>
        <w:t>необходимо указать</w:t>
      </w:r>
      <w:r>
        <w:rPr>
          <w:color w:val="000000"/>
          <w:spacing w:val="6"/>
          <w:sz w:val="28"/>
          <w:szCs w:val="28"/>
        </w:rPr>
        <w:t xml:space="preserve"> и</w:t>
      </w:r>
      <w:r w:rsidRPr="006E59D4">
        <w:rPr>
          <w:color w:val="000000"/>
          <w:spacing w:val="6"/>
          <w:sz w:val="28"/>
          <w:szCs w:val="28"/>
        </w:rPr>
        <w:t xml:space="preserve">сточник, откуда они заимствованы. Если это целесообразно в </w:t>
      </w:r>
      <w:r w:rsidRPr="006E59D4"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4"/>
          <w:sz w:val="28"/>
          <w:szCs w:val="28"/>
        </w:rPr>
        <w:t>1.2.</w:t>
      </w:r>
      <w:r w:rsidRPr="006E59D4"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8"/>
          <w:sz w:val="28"/>
          <w:szCs w:val="28"/>
        </w:rPr>
        <w:t xml:space="preserve">Контрольная работа должна высылаться в </w:t>
      </w:r>
      <w:r>
        <w:rPr>
          <w:color w:val="000000"/>
          <w:spacing w:val="8"/>
          <w:sz w:val="28"/>
          <w:szCs w:val="28"/>
        </w:rPr>
        <w:t>колледж</w:t>
      </w:r>
      <w:r w:rsidRPr="006E59D4">
        <w:rPr>
          <w:color w:val="000000"/>
          <w:spacing w:val="8"/>
          <w:sz w:val="28"/>
          <w:szCs w:val="28"/>
        </w:rPr>
        <w:t xml:space="preserve"> для регистрации и дальнейшей </w:t>
      </w:r>
      <w:r w:rsidRPr="006E59D4">
        <w:rPr>
          <w:color w:val="000000"/>
          <w:sz w:val="28"/>
          <w:szCs w:val="28"/>
        </w:rPr>
        <w:t xml:space="preserve">проверки на </w:t>
      </w:r>
      <w:r>
        <w:rPr>
          <w:color w:val="000000"/>
          <w:sz w:val="28"/>
          <w:szCs w:val="28"/>
        </w:rPr>
        <w:t>заочном отделении</w:t>
      </w:r>
      <w:r w:rsidRPr="006E59D4">
        <w:rPr>
          <w:color w:val="000000"/>
          <w:sz w:val="28"/>
          <w:szCs w:val="28"/>
        </w:rPr>
        <w:t xml:space="preserve"> не позднее указанного в методическом указании срока.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 w:rsidRPr="006E59D4"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 w:rsidRPr="006E59D4"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</w:t>
      </w:r>
      <w:r w:rsidRPr="006E59D4">
        <w:rPr>
          <w:color w:val="000000"/>
          <w:spacing w:val="2"/>
          <w:sz w:val="28"/>
          <w:szCs w:val="28"/>
        </w:rPr>
        <w:lastRenderedPageBreak/>
        <w:t xml:space="preserve">контрольно); </w:t>
      </w:r>
      <w:r w:rsidRPr="006E59D4">
        <w:rPr>
          <w:color w:val="000000"/>
          <w:sz w:val="28"/>
          <w:szCs w:val="28"/>
        </w:rPr>
        <w:t>работы, вариант, курс, группа и домашний адрес.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 w:rsidRPr="006E59D4"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 w:rsidRPr="006E59D4"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 w:rsidRPr="006E59D4">
        <w:rPr>
          <w:color w:val="000000"/>
          <w:spacing w:val="-1"/>
          <w:sz w:val="28"/>
          <w:szCs w:val="28"/>
        </w:rPr>
        <w:t>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 w:rsidRPr="006E59D4">
        <w:rPr>
          <w:color w:val="000000"/>
          <w:spacing w:val="9"/>
          <w:sz w:val="28"/>
          <w:szCs w:val="28"/>
        </w:rPr>
        <w:t xml:space="preserve">разъяснениями и консультацией по адресу: </w:t>
      </w:r>
      <w:smartTag w:uri="urn:schemas-microsoft-com:office:smarttags" w:element="metricconverter">
        <w:smartTagPr>
          <w:attr w:name="ProductID" w:val="358000 г"/>
        </w:smartTagPr>
        <w:r w:rsidRPr="006E59D4">
          <w:rPr>
            <w:color w:val="000000"/>
            <w:spacing w:val="9"/>
            <w:sz w:val="28"/>
            <w:szCs w:val="28"/>
          </w:rPr>
          <w:t>358000 г</w:t>
        </w:r>
      </w:smartTag>
      <w:r w:rsidRPr="006E59D4">
        <w:rPr>
          <w:color w:val="000000"/>
          <w:spacing w:val="9"/>
          <w:sz w:val="28"/>
          <w:szCs w:val="28"/>
        </w:rPr>
        <w:t>.Элиста, улица 8 марта, дом 26. Калмыцкий государственный колледж нефти и газа.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5C5338" w:rsidRDefault="005C5338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  <w:r w:rsidRPr="00AB7508"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969"/>
        <w:gridCol w:w="3119"/>
      </w:tblGrid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E36A1" w:rsidRPr="00AB7508" w:rsidTr="00AB7508">
        <w:trPr>
          <w:trHeight w:hRule="exact"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5</w:t>
            </w:r>
          </w:p>
        </w:tc>
      </w:tr>
      <w:tr w:rsidR="00EE36A1" w:rsidRPr="00AB7508" w:rsidTr="00AB7508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7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E36A1" w:rsidRPr="00AB7508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Задания для контрольной работы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r w:rsidRPr="00B14F62">
        <w:rPr>
          <w:b/>
          <w:bCs/>
          <w:color w:val="000000"/>
          <w:spacing w:val="-2"/>
          <w:sz w:val="28"/>
          <w:szCs w:val="28"/>
        </w:rPr>
        <w:t>Вариант 1.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z w:val="28"/>
          <w:szCs w:val="28"/>
        </w:rPr>
        <w:t>1.</w:t>
      </w:r>
      <w:r w:rsidR="009D206E">
        <w:rPr>
          <w:color w:val="000000"/>
          <w:sz w:val="28"/>
          <w:szCs w:val="28"/>
        </w:rPr>
        <w:t xml:space="preserve"> Цели и задачи </w:t>
      </w:r>
      <w:r w:rsidR="0055361A">
        <w:rPr>
          <w:color w:val="000000"/>
          <w:sz w:val="28"/>
          <w:szCs w:val="28"/>
        </w:rPr>
        <w:t>статистики</w:t>
      </w:r>
      <w:r w:rsidRPr="001D56A0">
        <w:rPr>
          <w:sz w:val="28"/>
          <w:szCs w:val="28"/>
        </w:rPr>
        <w:t>.</w:t>
      </w:r>
    </w:p>
    <w:p w:rsidR="00EE36A1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61A">
        <w:rPr>
          <w:sz w:val="28"/>
          <w:szCs w:val="28"/>
        </w:rPr>
        <w:t>Основные методы статистики</w:t>
      </w:r>
      <w:r w:rsidR="009D206E">
        <w:rPr>
          <w:sz w:val="28"/>
          <w:szCs w:val="28"/>
        </w:rPr>
        <w:t>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2.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</w:t>
      </w:r>
      <w:r w:rsidR="008867B4">
        <w:rPr>
          <w:color w:val="000000"/>
          <w:spacing w:val="-1"/>
          <w:sz w:val="28"/>
          <w:szCs w:val="28"/>
        </w:rPr>
        <w:t xml:space="preserve">Формы, виды, способы статистического наблюдения 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7B4">
        <w:rPr>
          <w:sz w:val="28"/>
          <w:szCs w:val="28"/>
        </w:rPr>
        <w:t>Динамические ряды и их виды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3.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 </w:t>
      </w:r>
      <w:r w:rsidR="008867B4">
        <w:rPr>
          <w:color w:val="000000"/>
          <w:spacing w:val="-1"/>
          <w:sz w:val="28"/>
          <w:szCs w:val="28"/>
        </w:rPr>
        <w:t>Понятие о статистической сводке</w:t>
      </w:r>
      <w:r w:rsidRPr="001D56A0">
        <w:rPr>
          <w:sz w:val="28"/>
          <w:szCs w:val="28"/>
        </w:rPr>
        <w:t>.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7B4">
        <w:rPr>
          <w:sz w:val="28"/>
          <w:szCs w:val="28"/>
        </w:rPr>
        <w:t>Основные приемы анализа рядов динамики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4.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</w:t>
      </w:r>
      <w:r w:rsidR="008867B4">
        <w:rPr>
          <w:color w:val="000000"/>
          <w:spacing w:val="-1"/>
          <w:sz w:val="28"/>
          <w:szCs w:val="28"/>
        </w:rPr>
        <w:t>Правила оформления статистических таблиц</w:t>
      </w:r>
    </w:p>
    <w:p w:rsidR="00EE36A1" w:rsidRDefault="009D206E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7B4">
        <w:rPr>
          <w:sz w:val="28"/>
          <w:szCs w:val="28"/>
        </w:rPr>
        <w:t>Статистические индексы: понятие, виды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5.</w:t>
      </w:r>
    </w:p>
    <w:p w:rsidR="00EE36A1" w:rsidRPr="00B14F62" w:rsidRDefault="00EE36A1" w:rsidP="001D56A0">
      <w:pPr>
        <w:shd w:val="clear" w:color="auto" w:fill="FFFFFF"/>
        <w:tabs>
          <w:tab w:val="left" w:pos="1545"/>
        </w:tabs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1.</w:t>
      </w:r>
      <w:r w:rsidR="009D206E">
        <w:rPr>
          <w:color w:val="000000"/>
          <w:spacing w:val="-2"/>
          <w:sz w:val="28"/>
          <w:szCs w:val="28"/>
        </w:rPr>
        <w:t xml:space="preserve"> </w:t>
      </w:r>
      <w:r w:rsidR="008867B4">
        <w:rPr>
          <w:color w:val="000000"/>
          <w:spacing w:val="-2"/>
          <w:sz w:val="28"/>
          <w:szCs w:val="28"/>
        </w:rPr>
        <w:t>Статистические сводки и группировки</w:t>
      </w:r>
    </w:p>
    <w:p w:rsidR="00EE36A1" w:rsidRDefault="00EE36A1" w:rsidP="00B14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7B4">
        <w:rPr>
          <w:sz w:val="28"/>
          <w:szCs w:val="28"/>
        </w:rPr>
        <w:t>Агрегатный  индекс как основная форма</w:t>
      </w:r>
      <w:r w:rsidR="00E459D5">
        <w:rPr>
          <w:sz w:val="28"/>
          <w:szCs w:val="28"/>
        </w:rPr>
        <w:t xml:space="preserve"> общего индекса</w:t>
      </w:r>
      <w:r w:rsidR="009D206E">
        <w:rPr>
          <w:sz w:val="28"/>
          <w:szCs w:val="28"/>
        </w:rPr>
        <w:t xml:space="preserve"> </w:t>
      </w:r>
    </w:p>
    <w:p w:rsidR="00EE36A1" w:rsidRPr="00B14F62" w:rsidRDefault="00EE36A1" w:rsidP="001D56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6.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6"/>
          <w:sz w:val="28"/>
          <w:szCs w:val="28"/>
        </w:rPr>
        <w:t>1.</w:t>
      </w:r>
      <w:r w:rsidRPr="001D56A0">
        <w:rPr>
          <w:sz w:val="28"/>
          <w:szCs w:val="28"/>
        </w:rPr>
        <w:t xml:space="preserve"> </w:t>
      </w:r>
      <w:r w:rsidR="00E459D5">
        <w:rPr>
          <w:sz w:val="28"/>
          <w:szCs w:val="28"/>
        </w:rPr>
        <w:t>Классификация статистических показателей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9D5">
        <w:rPr>
          <w:sz w:val="28"/>
          <w:szCs w:val="28"/>
        </w:rPr>
        <w:t>Основные приемы анализа рядов динамики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1D56A0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Pr="00B14F62">
        <w:rPr>
          <w:b/>
          <w:color w:val="000000"/>
          <w:spacing w:val="-2"/>
          <w:sz w:val="28"/>
          <w:szCs w:val="28"/>
        </w:rPr>
        <w:t>7.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9D5">
        <w:rPr>
          <w:sz w:val="28"/>
          <w:szCs w:val="28"/>
        </w:rPr>
        <w:t>Сущность и значение средних величин</w:t>
      </w:r>
      <w:r w:rsidR="009D206E">
        <w:rPr>
          <w:sz w:val="28"/>
          <w:szCs w:val="28"/>
        </w:rPr>
        <w:t xml:space="preserve">  </w:t>
      </w:r>
    </w:p>
    <w:p w:rsidR="00EE36A1" w:rsidRDefault="00EE36A1" w:rsidP="00B14F6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9D5">
        <w:rPr>
          <w:sz w:val="28"/>
          <w:szCs w:val="28"/>
        </w:rPr>
        <w:t>Виды и формы взаимосвязей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B14F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8.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1.</w:t>
      </w:r>
      <w:r w:rsidR="00E459D5">
        <w:rPr>
          <w:color w:val="000000"/>
          <w:spacing w:val="-1"/>
          <w:sz w:val="28"/>
          <w:szCs w:val="28"/>
        </w:rPr>
        <w:t xml:space="preserve"> Понятие о вариации и задачи ее изучения</w:t>
      </w:r>
    </w:p>
    <w:p w:rsidR="00EE36A1" w:rsidRPr="00B14F62" w:rsidRDefault="00EE36A1" w:rsidP="00B14F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9D5">
        <w:rPr>
          <w:sz w:val="28"/>
          <w:szCs w:val="28"/>
        </w:rPr>
        <w:t>Задачи статистического изучения связей</w:t>
      </w: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b/>
          <w:bCs/>
          <w:color w:val="000000"/>
          <w:spacing w:val="-3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9.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. </w:t>
      </w:r>
      <w:r w:rsidR="00E459D5">
        <w:rPr>
          <w:color w:val="000000"/>
          <w:spacing w:val="-2"/>
          <w:sz w:val="28"/>
          <w:szCs w:val="28"/>
        </w:rPr>
        <w:t>Графическое изображение вариационного ряда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9D5">
        <w:rPr>
          <w:sz w:val="28"/>
          <w:szCs w:val="28"/>
        </w:rPr>
        <w:t>Построение параллельных рядов на основе средних величин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1"/>
          <w:sz w:val="28"/>
          <w:szCs w:val="28"/>
        </w:rPr>
        <w:t>Вариант 10.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3"/>
          <w:sz w:val="28"/>
          <w:szCs w:val="28"/>
        </w:rPr>
        <w:t xml:space="preserve">1. </w:t>
      </w:r>
      <w:r w:rsidR="0034543C">
        <w:rPr>
          <w:color w:val="000000"/>
          <w:spacing w:val="-3"/>
          <w:sz w:val="28"/>
          <w:szCs w:val="28"/>
        </w:rPr>
        <w:t>Расчет средних величин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r w:rsidRPr="00B14F62">
        <w:rPr>
          <w:sz w:val="28"/>
          <w:szCs w:val="28"/>
        </w:rPr>
        <w:t xml:space="preserve">2. </w:t>
      </w:r>
      <w:bookmarkEnd w:id="0"/>
      <w:r w:rsidR="0034543C">
        <w:rPr>
          <w:sz w:val="28"/>
          <w:szCs w:val="28"/>
        </w:rPr>
        <w:t>Расчет индексов средних величин</w:t>
      </w:r>
    </w:p>
    <w:p w:rsidR="005C5338" w:rsidRDefault="005C5338" w:rsidP="005C5338">
      <w:pPr>
        <w:spacing w:line="276" w:lineRule="auto"/>
      </w:pPr>
      <w:bookmarkStart w:id="1" w:name="bookmark18"/>
    </w:p>
    <w:p w:rsidR="005C5338" w:rsidRPr="005C5338" w:rsidRDefault="005C5338" w:rsidP="005C5338">
      <w:pPr>
        <w:spacing w:line="276" w:lineRule="auto"/>
        <w:jc w:val="center"/>
        <w:rPr>
          <w:b/>
          <w:sz w:val="28"/>
          <w:szCs w:val="28"/>
        </w:rPr>
      </w:pPr>
      <w:r w:rsidRPr="005C5338">
        <w:rPr>
          <w:b/>
          <w:sz w:val="28"/>
          <w:szCs w:val="28"/>
        </w:rPr>
        <w:t>Рекомендуемая литература</w:t>
      </w:r>
    </w:p>
    <w:p w:rsidR="005C5338" w:rsidRPr="005C5338" w:rsidRDefault="005C5338" w:rsidP="005C5338">
      <w:pPr>
        <w:spacing w:line="276" w:lineRule="auto"/>
        <w:rPr>
          <w:b/>
          <w:sz w:val="28"/>
          <w:szCs w:val="28"/>
        </w:rPr>
      </w:pPr>
    </w:p>
    <w:p w:rsidR="005C5338" w:rsidRDefault="005C5338" w:rsidP="005C5338">
      <w:pPr>
        <w:spacing w:line="276" w:lineRule="auto"/>
      </w:pP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>Информационное обеспечение обучения Перечень рекомендуемых учебных изданий, Интернет-ресурсов, дополнительной литературы Основные источники:</w:t>
      </w:r>
      <w:bookmarkEnd w:id="1"/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Статистика / Н.В. Толстик. - учебник. - Ростов н/Д : Феникс, 2010. - 344с.: 146.96.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bookmarkStart w:id="2" w:name="bookmark20"/>
      <w:r w:rsidRPr="005C5338">
        <w:rPr>
          <w:sz w:val="28"/>
          <w:szCs w:val="28"/>
        </w:rPr>
        <w:t>Дополнительные источники:</w:t>
      </w:r>
      <w:bookmarkEnd w:id="2"/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Статистика: Учебное пособие. / В.Н. Салин. - Среднее проф. образование. - М. : КноРус, 2007: 151.27.Статистика: Учебное пособие. / С.Н. Лысенко. - Профессиональное образ. - М. : ИД"Форум", 2006: 87.23.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Статистика: Учебник / И.И Сергеева. - М.:ИД ""ФОРУМ"" : ИНФРА-М, 2006. - 272С.: 116.24.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Статистика: Учебное пособие. / М.Г Сидоренко. - Профессиональное образование. - М. : Форум, 2007: 76.85.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bookmarkStart w:id="3" w:name="bookmark21"/>
      <w:r w:rsidRPr="005C5338">
        <w:rPr>
          <w:sz w:val="28"/>
          <w:szCs w:val="28"/>
        </w:rPr>
        <w:t>Нормативно-правовая база:</w:t>
      </w:r>
      <w:bookmarkEnd w:id="3"/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Конституция РФ от 12.12.1993г. //Российская газета. 1993. // СПС «Консультант Плюс». 2014.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Федеральный закон от 29.11.2007 № 282-ФЗ (ред. от 23.07.2013) «Об официальном статистическом учете и системе государственной статистики в Российской Федерации»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Закон РФ от 13.05.1992 № 2761-1(ред. от 30.12.2001) «Об ответственности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>за нарушение порядка представления государственной статистической отчетности»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Приказ Росстата от 23.09.2008 № 235 (ред. от 01.04.2014) «Об утверждении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>форм федерального статистического наблюдения для организации статистического наблюдения за деятельностью предприятий на 2009 год»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bookmarkStart w:id="4" w:name="bookmark22"/>
      <w:r w:rsidRPr="005C5338">
        <w:rPr>
          <w:sz w:val="28"/>
          <w:szCs w:val="28"/>
        </w:rPr>
        <w:t>Издания Росстата:</w:t>
      </w:r>
      <w:bookmarkEnd w:id="4"/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Российский статистический ежегодник. Официальное издание.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Россия в цифрах. Краткий статистический сборник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Социальное положение и уровень жизни населения России.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Регионы России.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Сфера услуг в России.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Демографический ежегодник России.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Социально-экономическое положение России (ежемесячный доклад)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Вопросы статистики. Ежемесячный научно-информационный журнал.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bookmarkStart w:id="5" w:name="bookmark23"/>
      <w:r w:rsidRPr="005C5338">
        <w:rPr>
          <w:sz w:val="28"/>
          <w:szCs w:val="28"/>
        </w:rPr>
        <w:t>Интернет-ресурсы</w:t>
      </w:r>
      <w:bookmarkEnd w:id="5"/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СПС «Консультант Плюс» </w:t>
      </w:r>
      <w:hyperlink r:id="rId7" w:history="1">
        <w:r w:rsidRPr="005C5338">
          <w:rPr>
            <w:rStyle w:val="a5"/>
            <w:sz w:val="28"/>
            <w:szCs w:val="28"/>
          </w:rPr>
          <w:t>(http: //www.consultant.ru)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lastRenderedPageBreak/>
        <w:t xml:space="preserve"> Российская сеть центров правовой информации «Кодекс»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hyperlink r:id="rId8" w:history="1">
        <w:r w:rsidRPr="005C5338">
          <w:rPr>
            <w:rStyle w:val="a5"/>
            <w:sz w:val="28"/>
            <w:szCs w:val="28"/>
          </w:rPr>
          <w:t>(http: //www.kodeks.ru)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СПС «Гарант» </w:t>
      </w:r>
      <w:hyperlink r:id="rId9" w:history="1">
        <w:r w:rsidRPr="005C5338">
          <w:rPr>
            <w:rStyle w:val="a5"/>
            <w:sz w:val="28"/>
            <w:szCs w:val="28"/>
          </w:rPr>
          <w:t>(http://www.garant.ru)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  <w:lang w:val="en-US"/>
        </w:rPr>
      </w:pPr>
      <w:r w:rsidRPr="005C5338">
        <w:rPr>
          <w:sz w:val="28"/>
          <w:szCs w:val="28"/>
        </w:rPr>
        <w:t xml:space="preserve"> </w:t>
      </w:r>
      <w:r w:rsidRPr="005C5338">
        <w:rPr>
          <w:sz w:val="28"/>
          <w:szCs w:val="28"/>
          <w:lang w:val="en-US"/>
        </w:rPr>
        <w:t xml:space="preserve">StatSoft Russia </w:t>
      </w:r>
      <w:hyperlink r:id="rId10" w:history="1">
        <w:r w:rsidRPr="005C5338">
          <w:rPr>
            <w:rStyle w:val="a5"/>
            <w:sz w:val="28"/>
            <w:szCs w:val="28"/>
            <w:lang w:val="en-US"/>
          </w:rPr>
          <w:t>(http://www.statsoft.ru)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  <w:lang w:val="en-US"/>
        </w:rPr>
        <w:t xml:space="preserve"> </w:t>
      </w:r>
      <w:r w:rsidRPr="005C5338">
        <w:rPr>
          <w:sz w:val="28"/>
          <w:szCs w:val="28"/>
        </w:rPr>
        <w:t xml:space="preserve">ГОСКОМСТАТ РОССИИ </w:t>
      </w:r>
      <w:hyperlink r:id="rId11" w:history="1">
        <w:r w:rsidRPr="005C5338">
          <w:rPr>
            <w:rStyle w:val="a5"/>
            <w:sz w:val="28"/>
            <w:szCs w:val="28"/>
          </w:rPr>
          <w:t>(http://www.gks.ru)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Федеральная служба государственной статистики (http://www.stat@gks.ru</w:t>
      </w:r>
      <w:hyperlink r:id="rId12" w:history="1">
        <w:r w:rsidRPr="005C5338">
          <w:rPr>
            <w:rStyle w:val="a5"/>
            <w:sz w:val="28"/>
            <w:szCs w:val="28"/>
          </w:rPr>
          <w:t>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Информационно-издательский центр «Статистика России» </w:t>
      </w:r>
      <w:hyperlink r:id="rId13" w:history="1">
        <w:r w:rsidRPr="005C5338">
          <w:rPr>
            <w:rStyle w:val="a5"/>
            <w:sz w:val="28"/>
            <w:szCs w:val="28"/>
          </w:rPr>
          <w:t>(http://www.infostat.ru/)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Портал статистических данных </w:t>
      </w:r>
      <w:hyperlink r:id="rId14" w:history="1">
        <w:r w:rsidRPr="005C5338">
          <w:rPr>
            <w:rStyle w:val="a5"/>
            <w:sz w:val="28"/>
            <w:szCs w:val="28"/>
          </w:rPr>
          <w:t>(http://www.statistika.ru/)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Центральный банк Российской Федерации</w:t>
      </w:r>
      <w:hyperlink r:id="rId15" w:history="1">
        <w:r w:rsidRPr="005C5338">
          <w:rPr>
            <w:rStyle w:val="a5"/>
            <w:sz w:val="28"/>
            <w:szCs w:val="28"/>
          </w:rPr>
          <w:t>(http://www.cbr.ru/)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Министерство финансов РФ </w:t>
      </w:r>
      <w:hyperlink r:id="rId16" w:history="1">
        <w:r w:rsidRPr="005C5338">
          <w:rPr>
            <w:rStyle w:val="a5"/>
            <w:sz w:val="28"/>
            <w:szCs w:val="28"/>
          </w:rPr>
          <w:t>(http: //www 1 .minfin.ru/)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Госдума Федерального Собрания РФ </w:t>
      </w:r>
      <w:hyperlink r:id="rId17" w:history="1">
        <w:r w:rsidRPr="005C5338">
          <w:rPr>
            <w:rStyle w:val="a5"/>
            <w:sz w:val="28"/>
            <w:szCs w:val="28"/>
          </w:rPr>
          <w:t>(http: //www.duma.gov.ru/)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Эл. версия бюллетеня «Население и общество»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</w:t>
      </w:r>
      <w:hyperlink r:id="rId18" w:history="1">
        <w:r w:rsidRPr="005C5338">
          <w:rPr>
            <w:rStyle w:val="a5"/>
            <w:sz w:val="28"/>
            <w:szCs w:val="28"/>
          </w:rPr>
          <w:t>(http://demoscope.ru/weekly/2008/0323/index.php)</w:t>
        </w:r>
      </w:hyperlink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Индексы Российской Торговой Системы (</w:t>
      </w:r>
      <w:hyperlink r:id="rId19" w:history="1">
        <w:r w:rsidRPr="005C5338">
          <w:rPr>
            <w:rStyle w:val="a5"/>
            <w:sz w:val="28"/>
            <w:szCs w:val="28"/>
          </w:rPr>
          <w:t>http://www.rts.ru/ru/index/http:/</w:t>
        </w:r>
      </w:hyperlink>
      <w:r w:rsidRPr="005C5338">
        <w:rPr>
          <w:sz w:val="28"/>
          <w:szCs w:val="28"/>
        </w:rPr>
        <w:t>)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  <w:r w:rsidRPr="005C5338">
        <w:rPr>
          <w:sz w:val="28"/>
          <w:szCs w:val="28"/>
        </w:rPr>
        <w:t xml:space="preserve"> Территориальный орган Федеральной Службы Государственной статистики по Иркутской области [Электронный ресурс]. - Режим доступа: http: //iskutskstat.gks .га/.</w:t>
      </w:r>
    </w:p>
    <w:p w:rsidR="005C5338" w:rsidRPr="005C5338" w:rsidRDefault="005C5338" w:rsidP="005C5338">
      <w:pPr>
        <w:spacing w:line="276" w:lineRule="auto"/>
        <w:rPr>
          <w:sz w:val="28"/>
          <w:szCs w:val="28"/>
        </w:rPr>
      </w:pPr>
    </w:p>
    <w:sectPr w:rsidR="005C5338" w:rsidRPr="005C5338" w:rsidSect="000C640F">
      <w:footerReference w:type="even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1B" w:rsidRDefault="00E2121B">
      <w:r>
        <w:separator/>
      </w:r>
    </w:p>
  </w:endnote>
  <w:endnote w:type="continuationSeparator" w:id="0">
    <w:p w:rsidR="00E2121B" w:rsidRDefault="00E2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A1" w:rsidRDefault="00AE1E7D">
    <w:pPr>
      <w:rPr>
        <w:sz w:val="2"/>
        <w:szCs w:val="2"/>
      </w:rPr>
    </w:pPr>
    <w:r w:rsidRPr="00AE1E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25pt;margin-top:820.4pt;width:9.35pt;height:8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36A1" w:rsidRDefault="00EE36A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Calibri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1B" w:rsidRDefault="00E2121B">
      <w:r>
        <w:separator/>
      </w:r>
    </w:p>
  </w:footnote>
  <w:footnote w:type="continuationSeparator" w:id="0">
    <w:p w:rsidR="00E2121B" w:rsidRDefault="00E2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AD0"/>
    <w:multiLevelType w:val="hybridMultilevel"/>
    <w:tmpl w:val="4CAA83D6"/>
    <w:lvl w:ilvl="0" w:tplc="47A03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012120"/>
    <w:multiLevelType w:val="multilevel"/>
    <w:tmpl w:val="FC8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5D1"/>
    <w:multiLevelType w:val="multilevel"/>
    <w:tmpl w:val="975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570"/>
    <w:multiLevelType w:val="multilevel"/>
    <w:tmpl w:val="6D50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F60C5E"/>
    <w:multiLevelType w:val="singleLevel"/>
    <w:tmpl w:val="00CE36E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BB90AD8"/>
    <w:multiLevelType w:val="multilevel"/>
    <w:tmpl w:val="042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174BA"/>
    <w:multiLevelType w:val="multilevel"/>
    <w:tmpl w:val="B91A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870624"/>
    <w:multiLevelType w:val="multilevel"/>
    <w:tmpl w:val="6484A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812A6C"/>
    <w:multiLevelType w:val="multilevel"/>
    <w:tmpl w:val="59F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6CD9"/>
    <w:multiLevelType w:val="singleLevel"/>
    <w:tmpl w:val="4030D68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2157137"/>
    <w:multiLevelType w:val="multilevel"/>
    <w:tmpl w:val="20D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026F26"/>
    <w:multiLevelType w:val="multilevel"/>
    <w:tmpl w:val="887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42"/>
    <w:rsid w:val="00063188"/>
    <w:rsid w:val="000B02B6"/>
    <w:rsid w:val="000C640F"/>
    <w:rsid w:val="000F25DD"/>
    <w:rsid w:val="00157CE8"/>
    <w:rsid w:val="00194FB0"/>
    <w:rsid w:val="001D56A0"/>
    <w:rsid w:val="001F7370"/>
    <w:rsid w:val="00215073"/>
    <w:rsid w:val="00257D78"/>
    <w:rsid w:val="0034543C"/>
    <w:rsid w:val="0046748D"/>
    <w:rsid w:val="00471130"/>
    <w:rsid w:val="00504879"/>
    <w:rsid w:val="0055361A"/>
    <w:rsid w:val="005C5338"/>
    <w:rsid w:val="0063009B"/>
    <w:rsid w:val="006D211F"/>
    <w:rsid w:val="006E59D4"/>
    <w:rsid w:val="00780153"/>
    <w:rsid w:val="007A7128"/>
    <w:rsid w:val="008867B4"/>
    <w:rsid w:val="009855DB"/>
    <w:rsid w:val="009B3EF9"/>
    <w:rsid w:val="009D206E"/>
    <w:rsid w:val="00AB7508"/>
    <w:rsid w:val="00AE1E7D"/>
    <w:rsid w:val="00B14F62"/>
    <w:rsid w:val="00B81945"/>
    <w:rsid w:val="00D600F6"/>
    <w:rsid w:val="00D92070"/>
    <w:rsid w:val="00DB5D42"/>
    <w:rsid w:val="00E2121B"/>
    <w:rsid w:val="00E36886"/>
    <w:rsid w:val="00E459D5"/>
    <w:rsid w:val="00EE2E86"/>
    <w:rsid w:val="00EE36A1"/>
    <w:rsid w:val="00F41C96"/>
    <w:rsid w:val="00F46952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7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7A7128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customStyle="1" w:styleId="TimesNewRoman">
    <w:name w:val="Колонтитул + Times New Roman"/>
    <w:aliases w:val="12 pt"/>
    <w:basedOn w:val="a3"/>
    <w:uiPriority w:val="99"/>
    <w:rsid w:val="007A71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7A7128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27">
    <w:name w:val="c27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D92070"/>
  </w:style>
  <w:style w:type="paragraph" w:customStyle="1" w:styleId="c18">
    <w:name w:val="c1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92070"/>
  </w:style>
  <w:style w:type="paragraph" w:customStyle="1" w:styleId="c4">
    <w:name w:val="c4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D92070"/>
  </w:style>
  <w:style w:type="character" w:styleId="a5">
    <w:name w:val="Hyperlink"/>
    <w:basedOn w:val="a0"/>
    <w:rsid w:val="005C533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" TargetMode="External"/><Relationship Id="rId13" Type="http://schemas.openxmlformats.org/officeDocument/2006/relationships/hyperlink" Target="http://www.infostat.ru/" TargetMode="External"/><Relationship Id="rId18" Type="http://schemas.openxmlformats.org/officeDocument/2006/relationships/hyperlink" Target="http://demoscope.ru/weekly/2008/0323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gks.ru/wps/wcm/connect/rosstat/rosstatsite/main/" TargetMode="External"/><Relationship Id="rId17" Type="http://schemas.openxmlformats.org/officeDocument/2006/relationships/hyperlink" Target="http://www.dum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minfi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r.ru/" TargetMode="External"/><Relationship Id="rId10" Type="http://schemas.openxmlformats.org/officeDocument/2006/relationships/hyperlink" Target="http://www.statsoft.ru/" TargetMode="External"/><Relationship Id="rId19" Type="http://schemas.openxmlformats.org/officeDocument/2006/relationships/hyperlink" Target="http://www.rts.ru/ru/index/http: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statisti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16</cp:revision>
  <cp:lastPrinted>2017-02-01T12:47:00Z</cp:lastPrinted>
  <dcterms:created xsi:type="dcterms:W3CDTF">2017-02-01T12:33:00Z</dcterms:created>
  <dcterms:modified xsi:type="dcterms:W3CDTF">2021-01-29T09:24:00Z</dcterms:modified>
</cp:coreProperties>
</file>